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Национальная и религиозная толерантность</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«Национальная и религиозная толерантность»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«Национальная и религиозная толерантность».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«Национальная и религиозная толерантность»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«Национальная и религиозная толерантность» относится к обязательной части, является дисциплиной Блока Б1. «Дисциплины (модули)». Модуль "Конфликты в социально-педагогической деятельности"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Религиозная толерантность: исторический и современный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Интолерантность и толерантность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толерантных отношений у подрастающего поколения в поликультурном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формирования толерантности и профилактики экстремизма: российский и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Религиозная толерантность: исторический и современный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Интолерантность и толерантность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толерантных отношений у подрастающего поколения в поликультурном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формирования толерантности и профилактики экстремизма: российский и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и модели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Религиозная толерантность: исторический и современный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Интолерантность и толерантность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толерантных отношений у подрастающего поколения в поликультурном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технологии формирования толерантности и профилактики экстремизма: российский и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толерантности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теоретические подходы к осмыслению толерантности как многоуровневого социально-психологического, политического и культурного феномена. Идеология толерантности: школа жизни с непохожими людьми. Актуальность формирования толерантных отношений, профилактики моббинга, буллинга и проявлений социального экстремизма в образовательных организациях. Проблема границ толерантности. Теории толерантности. «Толерантность» и «интолерантность». Черты толерантной личности. Виды толерантности. Анализ основных концепций толерантности. Современные психологические подходы к проблеме толерантности. Комплексная (многофакторная) динамическая модель толерантности. Психологическая структуратолерантности и проблемы выделения критериев и показателей определения уровня ее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толерантности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толерантности. Специфические методы исследования толерантности, направленные на выявление установок толерантного сознания, и неспецифические, описывающие универсальные характеристики личности и межличностного общения, являющиеся в свою очередь признаками проявления толерантности (интолерантности). Знакомство с современными методиками диагностики толерантности. Методы диагностики толерантности субъектов образовательного процесса, проявляющейся в образовательной деятельности и в общении со сверстниками. Психологический практикум (проведение диагностических методик на выявление качеств толерантной – интолерантной личности). Обзор результатов конкретных исследований толерантности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толерантность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Трудности, нарушающие межкультурное, межконфессиональное и межэтническое взаимодействие. Модели межкультурных и межрелигиозных взаимодействий в современном мире. Толерантность как ресурс конструктивного межэтнического и межконфессионального диалога. Взаимосвязь проблем развития толерантности и формирования российской гражданской идентичности современной молодежи. Угрозы становления национальной гражданской идентичности. Толерантное взаимодействие субъектов в поликультурном пространстве как основа механизма формирования гражданской идентичности. Этимология основных понятий: экстремизм, терроризм, насилие, радикализм, фанатизм. Формы проявления экстремизма. Причины развития экстремизма в молодежной среде. Толерантность как фактор противодействия экстремизму. Социальная политика формирования толерантности, доверия и кооперации в обществе риска. Обзор нормативно-правовых актов по проблеме формирования толерантности и профилактике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Религиозная толерантность: исторический и современный аспекты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Государственно-церковные отношения и толерантность (европейский опыт). Взгляд на толерантность с позиций восточной философской мысли. Религиозная толерантность в современной России: состояние, проблемы,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Интолерантность и толерантность современного общества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Негативные и позитивные механизмы обеспечения религиозной терпимости в современном мире. Актуальные проблемы интолерантности и толерантности современного общества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толерантных отношений у подрастающего поколения в поликультурном образовательном пространстве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развития поликультурного образования в Российской Федерации. Различные образовательные форматы развития толерантности как доминирующей социально- психологической модели поведения подростков и молодежи. Преобразовательные возможности данных форматов, их комбинированное использование в процессе учебной деятельности. Индивидуальные особенности детей, влияющие на формирование толерантности в межличностных отношениях со сверстниками. Педагогическое конструирование инновационных форм организации обучающих и воспитательных мероприятий, нацеленных на развитие толерантных установок у подрастающего поколения, на основе учета данных индивидуальных особенностей. Анализ особенностей реализации проектов толерантности и эффективности их использования при работе с детьми, со школьниками разных возрастов, со студенческой аудиторией. Составление рекомендаций по формированию толерантных отношений, в т.ч. при адаптации обучающегося к новым образовательным условиям, разных видов толерантности. Проблема оценки качества поликультурного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формирования толерантности и профилактики экстремизма: российский и зарубежный опыт</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технологий формирования толерантности. Обзор основных отечественных и зарубежных проектов и технологий формирования толерантности и профилактики экстремизма. Социально-образовательные технологии формирования и развития толерантности. Информационно-сетевые технологии формирования и развития толерантности. Социально- политические технологии формирования и развития толерантности. Социально-гуманитарные технологии формирования и развития толерантности. Социокультурные, коммуникационные, сетевые и психологические технологии конструирования индивидуального и социального толерантного поведения в российском обществе. Проведение презентаций и анализ программ и проектов на предмет выявления потенциала для формирования толерантности, гражданской идентичности, профилактики экстремизма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и модели толерантности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Определение, становление и развитие понятия «толерантность» в науке и практике</w:t>
            </w:r>
          </w:p>
          <w:p>
            <w:pPr>
              <w:jc w:val="left"/>
              <w:spacing w:after="0" w:line="240" w:lineRule="auto"/>
              <w:rPr>
                <w:sz w:val="24"/>
                <w:szCs w:val="24"/>
              </w:rPr>
            </w:pPr>
            <w:r>
              <w:rPr>
                <w:rFonts w:ascii="Times New Roman" w:hAnsi="Times New Roman" w:cs="Times New Roman"/>
                <w:color w:val="#000000"/>
                <w:sz w:val="24"/>
                <w:szCs w:val="24"/>
              </w:rPr>
              <w:t> 2. Изучение феномена толерантности с позиций разных наук.</w:t>
            </w:r>
          </w:p>
          <w:p>
            <w:pPr>
              <w:jc w:val="left"/>
              <w:spacing w:after="0" w:line="240" w:lineRule="auto"/>
              <w:rPr>
                <w:sz w:val="24"/>
                <w:szCs w:val="24"/>
              </w:rPr>
            </w:pPr>
            <w:r>
              <w:rPr>
                <w:rFonts w:ascii="Times New Roman" w:hAnsi="Times New Roman" w:cs="Times New Roman"/>
                <w:color w:val="#000000"/>
                <w:sz w:val="24"/>
                <w:szCs w:val="24"/>
              </w:rPr>
              <w:t> 3. Современные исследования толерантности</w:t>
            </w:r>
          </w:p>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Привести и проанализировать примеры толерантного и интолерантного поведения из жизни (в бытовой, политической, этнической, педагогической сферах).</w:t>
            </w:r>
          </w:p>
          <w:p>
            <w:pPr>
              <w:jc w:val="left"/>
              <w:spacing w:after="0" w:line="240" w:lineRule="auto"/>
              <w:rPr>
                <w:sz w:val="24"/>
                <w:szCs w:val="24"/>
              </w:rPr>
            </w:pPr>
            <w:r>
              <w:rPr>
                <w:rFonts w:ascii="Times New Roman" w:hAnsi="Times New Roman" w:cs="Times New Roman"/>
                <w:color w:val="#000000"/>
                <w:sz w:val="24"/>
                <w:szCs w:val="24"/>
              </w:rPr>
              <w:t> 2. Выделить основные проявления интолерантности (симптомы нетерпимости) в детской среде.</w:t>
            </w:r>
          </w:p>
          <w:p>
            <w:pPr>
              <w:jc w:val="left"/>
              <w:spacing w:after="0" w:line="240" w:lineRule="auto"/>
              <w:rPr>
                <w:sz w:val="24"/>
                <w:szCs w:val="24"/>
              </w:rPr>
            </w:pPr>
            <w:r>
              <w:rPr>
                <w:rFonts w:ascii="Times New Roman" w:hAnsi="Times New Roman" w:cs="Times New Roman"/>
                <w:color w:val="#000000"/>
                <w:sz w:val="24"/>
                <w:szCs w:val="24"/>
              </w:rPr>
              <w:t> 3. Найдите в литературе разные определения толерантности и сравните их.</w:t>
            </w:r>
          </w:p>
          <w:p>
            <w:pPr>
              <w:jc w:val="left"/>
              <w:spacing w:after="0" w:line="240" w:lineRule="auto"/>
              <w:rPr>
                <w:sz w:val="24"/>
                <w:szCs w:val="24"/>
              </w:rPr>
            </w:pPr>
            <w:r>
              <w:rPr>
                <w:rFonts w:ascii="Times New Roman" w:hAnsi="Times New Roman" w:cs="Times New Roman"/>
                <w:color w:val="#000000"/>
                <w:sz w:val="24"/>
                <w:szCs w:val="24"/>
              </w:rPr>
              <w:t> 4. Запишите в словарь основные понятия по дисциплине.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толерантности</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 помощью различных видов методик исследуйте собственную толерант- ность/интолерантность.</w:t>
            </w:r>
          </w:p>
          <w:p>
            <w:pPr>
              <w:jc w:val="left"/>
              <w:spacing w:after="0" w:line="240" w:lineRule="auto"/>
              <w:rPr>
                <w:sz w:val="24"/>
                <w:szCs w:val="24"/>
              </w:rPr>
            </w:pPr>
            <w:r>
              <w:rPr>
                <w:rFonts w:ascii="Times New Roman" w:hAnsi="Times New Roman" w:cs="Times New Roman"/>
                <w:color w:val="#000000"/>
                <w:sz w:val="24"/>
                <w:szCs w:val="24"/>
              </w:rPr>
              <w:t> 2. Подберите другие специфические, т.е. те, которые направлены на выявление установок толерантного сознания, и неспецифические методики исследования толерантности, которые описывают универсальные характеристики личности и межличностного общения, являю ¬ щиеся в свою очередь признаками проявления толерантности (интолерантности).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толерантность</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такое «толерантность» и «интолерантность»? Каковы их проявления и последствия?</w:t>
            </w:r>
          </w:p>
          <w:p>
            <w:pPr>
              <w:jc w:val="left"/>
              <w:spacing w:after="0" w:line="240" w:lineRule="auto"/>
              <w:rPr>
                <w:sz w:val="24"/>
                <w:szCs w:val="24"/>
              </w:rPr>
            </w:pPr>
            <w:r>
              <w:rPr>
                <w:rFonts w:ascii="Times New Roman" w:hAnsi="Times New Roman" w:cs="Times New Roman"/>
                <w:color w:val="#000000"/>
                <w:sz w:val="24"/>
                <w:szCs w:val="24"/>
              </w:rPr>
              <w:t> 2. Может ли интолерантное поведение быть оправданным? Если да, то в каких случаях?</w:t>
            </w:r>
          </w:p>
          <w:p>
            <w:pPr>
              <w:jc w:val="left"/>
              <w:spacing w:after="0" w:line="240" w:lineRule="auto"/>
              <w:rPr>
                <w:sz w:val="24"/>
                <w:szCs w:val="24"/>
              </w:rPr>
            </w:pPr>
            <w:r>
              <w:rPr>
                <w:rFonts w:ascii="Times New Roman" w:hAnsi="Times New Roman" w:cs="Times New Roman"/>
                <w:color w:val="#000000"/>
                <w:sz w:val="24"/>
                <w:szCs w:val="24"/>
              </w:rPr>
              <w:t> 3. В каких сферах жизни проблема толерантности-интолерантности стоит наиболее остро?</w:t>
            </w:r>
          </w:p>
          <w:p>
            <w:pPr>
              <w:jc w:val="left"/>
              <w:spacing w:after="0" w:line="240" w:lineRule="auto"/>
              <w:rPr>
                <w:sz w:val="24"/>
                <w:szCs w:val="24"/>
              </w:rPr>
            </w:pPr>
            <w:r>
              <w:rPr>
                <w:rFonts w:ascii="Times New Roman" w:hAnsi="Times New Roman" w:cs="Times New Roman"/>
                <w:color w:val="#000000"/>
                <w:sz w:val="24"/>
                <w:szCs w:val="24"/>
              </w:rPr>
              <w:t> 4. Разделитесь на группы по 3-4 человека и методом «мозгового штурма» выработайте собственное определение толерантности. Оно должно быть кратким и емким. Затем следует анализ каждого определения: чем они отличается, что их объединяет, какое из них наиболее удачно, можно ли дать одно определение понятию «толерантность». Упражнения: «Общий ритм», «Эмблема толерантности», «Лукошко», Черты толерантной личности», «Волшебная лавка», «Чем мы похожи», «Комплименты».</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Религиозная толерантность: исторический и современный аспекты</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Государственно-церковные отношения и толерантность (европейский опыт).</w:t>
            </w:r>
          </w:p>
          <w:p>
            <w:pPr>
              <w:jc w:val="left"/>
              <w:spacing w:after="0" w:line="240" w:lineRule="auto"/>
              <w:rPr>
                <w:sz w:val="24"/>
                <w:szCs w:val="24"/>
              </w:rPr>
            </w:pPr>
            <w:r>
              <w:rPr>
                <w:rFonts w:ascii="Times New Roman" w:hAnsi="Times New Roman" w:cs="Times New Roman"/>
                <w:color w:val="#000000"/>
                <w:sz w:val="24"/>
                <w:szCs w:val="24"/>
              </w:rPr>
              <w:t> 2.	Взгляд на толерантность с позиций восточной философской мысли.</w:t>
            </w:r>
          </w:p>
          <w:p>
            <w:pPr>
              <w:jc w:val="left"/>
              <w:spacing w:after="0" w:line="240" w:lineRule="auto"/>
              <w:rPr>
                <w:sz w:val="24"/>
                <w:szCs w:val="24"/>
              </w:rPr>
            </w:pPr>
            <w:r>
              <w:rPr>
                <w:rFonts w:ascii="Times New Roman" w:hAnsi="Times New Roman" w:cs="Times New Roman"/>
                <w:color w:val="#000000"/>
                <w:sz w:val="24"/>
                <w:szCs w:val="24"/>
              </w:rPr>
              <w:t> 3.	Религиозная толерантность в современной России: состояние, проблемы, перспективы.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Интолерантность и толерантность современного общества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Какое влияние оказывают стереотипы на поведение человека?</w:t>
            </w:r>
          </w:p>
          <w:p>
            <w:pPr>
              <w:jc w:val="left"/>
              <w:spacing w:after="0" w:line="240" w:lineRule="auto"/>
              <w:rPr>
                <w:sz w:val="24"/>
                <w:szCs w:val="24"/>
              </w:rPr>
            </w:pPr>
            <w:r>
              <w:rPr>
                <w:rFonts w:ascii="Times New Roman" w:hAnsi="Times New Roman" w:cs="Times New Roman"/>
                <w:color w:val="#000000"/>
                <w:sz w:val="24"/>
                <w:szCs w:val="24"/>
              </w:rPr>
              <w:t> 2.	Какие чувства могут возникать у людей, испытывающих на себе нетерпимое отно- шение со стороны окружающих?</w:t>
            </w:r>
          </w:p>
          <w:p>
            <w:pPr>
              <w:jc w:val="left"/>
              <w:spacing w:after="0" w:line="240" w:lineRule="auto"/>
              <w:rPr>
                <w:sz w:val="24"/>
                <w:szCs w:val="24"/>
              </w:rPr>
            </w:pPr>
            <w:r>
              <w:rPr>
                <w:rFonts w:ascii="Times New Roman" w:hAnsi="Times New Roman" w:cs="Times New Roman"/>
                <w:color w:val="#000000"/>
                <w:sz w:val="24"/>
                <w:szCs w:val="24"/>
              </w:rPr>
              <w:t> 3.	Какие шаги нужно предпринимать и каким правилам следовать, чтобы отношения между людьми носили толерантный характер?</w:t>
            </w:r>
          </w:p>
          <w:p>
            <w:pPr>
              <w:jc w:val="left"/>
              <w:spacing w:after="0" w:line="240" w:lineRule="auto"/>
              <w:rPr>
                <w:sz w:val="24"/>
                <w:szCs w:val="24"/>
              </w:rPr>
            </w:pPr>
            <w:r>
              <w:rPr>
                <w:rFonts w:ascii="Times New Roman" w:hAnsi="Times New Roman" w:cs="Times New Roman"/>
                <w:color w:val="#000000"/>
                <w:sz w:val="24"/>
                <w:szCs w:val="24"/>
              </w:rPr>
              <w:t> 4.	Трудно ли поставить себя на место другого человека и понять его переживания?</w:t>
            </w:r>
          </w:p>
          <w:p>
            <w:pPr>
              <w:jc w:val="left"/>
              <w:spacing w:after="0" w:line="240" w:lineRule="auto"/>
              <w:rPr>
                <w:sz w:val="24"/>
                <w:szCs w:val="24"/>
              </w:rPr>
            </w:pPr>
            <w:r>
              <w:rPr>
                <w:rFonts w:ascii="Times New Roman" w:hAnsi="Times New Roman" w:cs="Times New Roman"/>
                <w:color w:val="#000000"/>
                <w:sz w:val="24"/>
                <w:szCs w:val="24"/>
              </w:rPr>
              <w:t> 5.	Какие группы людей особенно нуждаются в сочувствии, поддержке, понимании?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толерантных отношений у подрастающего поколения в поликультурном образовательном пространстве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Какое влияние оказывают стереотипы на поведение человека?</w:t>
            </w:r>
          </w:p>
          <w:p>
            <w:pPr>
              <w:jc w:val="left"/>
              <w:spacing w:after="0" w:line="240" w:lineRule="auto"/>
              <w:rPr>
                <w:sz w:val="24"/>
                <w:szCs w:val="24"/>
              </w:rPr>
            </w:pPr>
            <w:r>
              <w:rPr>
                <w:rFonts w:ascii="Times New Roman" w:hAnsi="Times New Roman" w:cs="Times New Roman"/>
                <w:color w:val="#000000"/>
                <w:sz w:val="24"/>
                <w:szCs w:val="24"/>
              </w:rPr>
              <w:t> 2.	Какие чувства могут возникать у людей, испытывающих на себе нетерпимое отно- шение со стороны окружающих?</w:t>
            </w:r>
          </w:p>
          <w:p>
            <w:pPr>
              <w:jc w:val="left"/>
              <w:spacing w:after="0" w:line="240" w:lineRule="auto"/>
              <w:rPr>
                <w:sz w:val="24"/>
                <w:szCs w:val="24"/>
              </w:rPr>
            </w:pPr>
            <w:r>
              <w:rPr>
                <w:rFonts w:ascii="Times New Roman" w:hAnsi="Times New Roman" w:cs="Times New Roman"/>
                <w:color w:val="#000000"/>
                <w:sz w:val="24"/>
                <w:szCs w:val="24"/>
              </w:rPr>
              <w:t> 3.	Какие шаги нужно предпринимать и каким правилам следовать, чтобы отношения между людьми носили толерантный характер?</w:t>
            </w:r>
          </w:p>
          <w:p>
            <w:pPr>
              <w:jc w:val="left"/>
              <w:spacing w:after="0" w:line="240" w:lineRule="auto"/>
              <w:rPr>
                <w:sz w:val="24"/>
                <w:szCs w:val="24"/>
              </w:rPr>
            </w:pPr>
            <w:r>
              <w:rPr>
                <w:rFonts w:ascii="Times New Roman" w:hAnsi="Times New Roman" w:cs="Times New Roman"/>
                <w:color w:val="#000000"/>
                <w:sz w:val="24"/>
                <w:szCs w:val="24"/>
              </w:rPr>
              <w:t> 4.	Трудно ли поставить себя на место другого человека и понять его переживания?</w:t>
            </w:r>
          </w:p>
          <w:p>
            <w:pPr>
              <w:jc w:val="left"/>
              <w:spacing w:after="0" w:line="240" w:lineRule="auto"/>
              <w:rPr>
                <w:sz w:val="24"/>
                <w:szCs w:val="24"/>
              </w:rPr>
            </w:pPr>
            <w:r>
              <w:rPr>
                <w:rFonts w:ascii="Times New Roman" w:hAnsi="Times New Roman" w:cs="Times New Roman"/>
                <w:color w:val="#000000"/>
                <w:sz w:val="24"/>
                <w:szCs w:val="24"/>
              </w:rPr>
              <w:t> 5.	Какие группы людей особенно нуждаются в сочувствии, поддержке, понимании?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технологии формирования толерантности и профилактики экстремизма: российский и зарубежный опыт</w:t>
            </w:r>
          </w:p>
        </w:tc>
      </w:tr>
      <w:tr>
        <w:trPr>
          <w:trHeight w:hRule="exact" w:val="21.31518"/>
        </w:trPr>
        <w:tc>
          <w:tcPr>
            <w:tcW w:w="9640" w:type="dxa"/>
          </w:tcPr>
          <w:p/>
        </w:tc>
      </w:tr>
      <w:tr>
        <w:trPr>
          <w:trHeight w:hRule="exact" w:val="3496.5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Классификация технологий формирования толерантности.</w:t>
            </w:r>
          </w:p>
          <w:p>
            <w:pPr>
              <w:jc w:val="left"/>
              <w:spacing w:after="0" w:line="240" w:lineRule="auto"/>
              <w:rPr>
                <w:sz w:val="24"/>
                <w:szCs w:val="24"/>
              </w:rPr>
            </w:pPr>
            <w:r>
              <w:rPr>
                <w:rFonts w:ascii="Times New Roman" w:hAnsi="Times New Roman" w:cs="Times New Roman"/>
                <w:color w:val="#000000"/>
                <w:sz w:val="24"/>
                <w:szCs w:val="24"/>
              </w:rPr>
              <w:t> 2.	Обзор основных отечественных и зарубежных проектов и технологий формирова-ния толерантности и профилактики экстремизма.</w:t>
            </w:r>
          </w:p>
          <w:p>
            <w:pPr>
              <w:jc w:val="left"/>
              <w:spacing w:after="0" w:line="240" w:lineRule="auto"/>
              <w:rPr>
                <w:sz w:val="24"/>
                <w:szCs w:val="24"/>
              </w:rPr>
            </w:pPr>
            <w:r>
              <w:rPr>
                <w:rFonts w:ascii="Times New Roman" w:hAnsi="Times New Roman" w:cs="Times New Roman"/>
                <w:color w:val="#000000"/>
                <w:sz w:val="24"/>
                <w:szCs w:val="24"/>
              </w:rPr>
              <w:t> 3.	Социально-образовательные технологии формирования и развития толерантности.</w:t>
            </w:r>
          </w:p>
          <w:p>
            <w:pPr>
              <w:jc w:val="left"/>
              <w:spacing w:after="0" w:line="240" w:lineRule="auto"/>
              <w:rPr>
                <w:sz w:val="24"/>
                <w:szCs w:val="24"/>
              </w:rPr>
            </w:pPr>
            <w:r>
              <w:rPr>
                <w:rFonts w:ascii="Times New Roman" w:hAnsi="Times New Roman" w:cs="Times New Roman"/>
                <w:color w:val="#000000"/>
                <w:sz w:val="24"/>
                <w:szCs w:val="24"/>
              </w:rPr>
              <w:t> 4.	Информационно-сетевые технологии формирования и развития толерантности.</w:t>
            </w:r>
          </w:p>
          <w:p>
            <w:pPr>
              <w:jc w:val="left"/>
              <w:spacing w:after="0" w:line="240" w:lineRule="auto"/>
              <w:rPr>
                <w:sz w:val="24"/>
                <w:szCs w:val="24"/>
              </w:rPr>
            </w:pPr>
            <w:r>
              <w:rPr>
                <w:rFonts w:ascii="Times New Roman" w:hAnsi="Times New Roman" w:cs="Times New Roman"/>
                <w:color w:val="#000000"/>
                <w:sz w:val="24"/>
                <w:szCs w:val="24"/>
              </w:rPr>
              <w:t> 5.	Социально- политические технологии формирования и развития толерантности.</w:t>
            </w:r>
          </w:p>
          <w:p>
            <w:pPr>
              <w:jc w:val="left"/>
              <w:spacing w:after="0" w:line="240" w:lineRule="auto"/>
              <w:rPr>
                <w:sz w:val="24"/>
                <w:szCs w:val="24"/>
              </w:rPr>
            </w:pPr>
            <w:r>
              <w:rPr>
                <w:rFonts w:ascii="Times New Roman" w:hAnsi="Times New Roman" w:cs="Times New Roman"/>
                <w:color w:val="#000000"/>
                <w:sz w:val="24"/>
                <w:szCs w:val="24"/>
              </w:rPr>
              <w:t> 6.	Социально-гуманитарные технологии формирования и развития толерантности.</w:t>
            </w:r>
          </w:p>
          <w:p>
            <w:pPr>
              <w:jc w:val="left"/>
              <w:spacing w:after="0" w:line="240" w:lineRule="auto"/>
              <w:rPr>
                <w:sz w:val="24"/>
                <w:szCs w:val="24"/>
              </w:rPr>
            </w:pPr>
            <w:r>
              <w:rPr>
                <w:rFonts w:ascii="Times New Roman" w:hAnsi="Times New Roman" w:cs="Times New Roman"/>
                <w:color w:val="#000000"/>
                <w:sz w:val="24"/>
                <w:szCs w:val="24"/>
              </w:rPr>
              <w:t> 7.	Социокультурные, коммуникационные, сетевые и психологические технологии конструирования индивидуального и социального толерантного поведения в рос-сийском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Проведение презентаций и анализ программ и проектов на предмет выявления по- тенциала для формирования толерантности, гражданской идентичности, профилактики экстремизма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«Национальная и религиозная толерантность»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идентичность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толерантность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Хотинец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Милешина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Надькин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1.8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2023-2024_ФГОС3++2023_Маг-ОФО-ПО(Шк мед)(23)_plx_Национальная и религиозная толерантность</dc:title>
  <dc:creator>FastReport.NET</dc:creator>
</cp:coreProperties>
</file>